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hint="default" w:eastAsia="方正仿宋简体"/>
          <w:color w:val="000000"/>
          <w:sz w:val="28"/>
          <w:szCs w:val="28"/>
        </w:rPr>
      </w:pPr>
      <w:bookmarkStart w:id="0" w:name="_GoBack"/>
      <w:r>
        <w:rPr>
          <w:rFonts w:hint="eastAsia" w:eastAsia="方正仿宋简体"/>
          <w:color w:val="FF0000"/>
          <w:sz w:val="28"/>
          <w:szCs w:val="28"/>
          <w:lang w:eastAsia="zh-CN"/>
        </w:rPr>
        <w:t>（已发）</w:t>
      </w:r>
      <w:bookmarkEnd w:id="0"/>
      <w:r>
        <w:rPr>
          <w:rFonts w:eastAsia="方正仿宋简体"/>
          <w:color w:val="000000"/>
          <w:sz w:val="28"/>
          <w:szCs w:val="28"/>
        </w:rPr>
        <w:t>牟定县</w:t>
      </w:r>
      <w:r>
        <w:rPr>
          <w:rFonts w:hint="default" w:eastAsia="方正仿宋简体"/>
          <w:color w:val="000000"/>
          <w:sz w:val="28"/>
          <w:szCs w:val="28"/>
        </w:rPr>
        <w:t>202</w:t>
      </w:r>
      <w:r>
        <w:rPr>
          <w:rFonts w:eastAsia="方正仿宋简体"/>
          <w:color w:val="000000"/>
          <w:sz w:val="28"/>
          <w:szCs w:val="28"/>
        </w:rPr>
        <w:t>2</w:t>
      </w:r>
      <w:r>
        <w:rPr>
          <w:rFonts w:hint="default" w:eastAsia="方正仿宋简体"/>
          <w:color w:val="000000"/>
          <w:sz w:val="28"/>
          <w:szCs w:val="28"/>
        </w:rPr>
        <w:t>年</w:t>
      </w:r>
      <w:r>
        <w:rPr>
          <w:rFonts w:eastAsia="方正仿宋简体"/>
          <w:color w:val="000000"/>
          <w:sz w:val="28"/>
          <w:szCs w:val="28"/>
        </w:rPr>
        <w:t>第二</w:t>
      </w:r>
      <w:r>
        <w:rPr>
          <w:rFonts w:hint="default" w:eastAsia="方正仿宋简体"/>
          <w:color w:val="000000"/>
          <w:sz w:val="28"/>
          <w:szCs w:val="28"/>
        </w:rPr>
        <w:t>季度集中式饮用水水源地</w:t>
      </w:r>
      <w:r>
        <w:rPr>
          <w:rFonts w:eastAsia="方正仿宋简体"/>
          <w:color w:val="000000"/>
          <w:sz w:val="28"/>
          <w:szCs w:val="28"/>
        </w:rPr>
        <w:t>水质状况</w:t>
      </w:r>
    </w:p>
    <w:tbl>
      <w:tblPr>
        <w:tblStyle w:val="5"/>
        <w:tblW w:w="8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44"/>
        <w:gridCol w:w="840"/>
        <w:gridCol w:w="735"/>
        <w:gridCol w:w="750"/>
        <w:gridCol w:w="585"/>
        <w:gridCol w:w="720"/>
        <w:gridCol w:w="1035"/>
        <w:gridCol w:w="67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  <w:jc w:val="center"/>
        </w:trPr>
        <w:tc>
          <w:tcPr>
            <w:tcW w:w="460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方正仿宋简体"/>
                <w:b/>
                <w:sz w:val="18"/>
                <w:szCs w:val="18"/>
              </w:rPr>
            </w:pPr>
            <w:r>
              <w:rPr>
                <w:rFonts w:hint="default" w:eastAsia="方正仿宋简体"/>
                <w:b/>
                <w:sz w:val="18"/>
                <w:szCs w:val="18"/>
              </w:rPr>
              <w:t>序号</w:t>
            </w:r>
          </w:p>
        </w:tc>
        <w:tc>
          <w:tcPr>
            <w:tcW w:w="4154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方正仿宋简体"/>
                <w:b/>
                <w:sz w:val="18"/>
                <w:szCs w:val="18"/>
              </w:rPr>
            </w:pPr>
            <w:r>
              <w:rPr>
                <w:rFonts w:hint="default" w:eastAsia="方正仿宋简体"/>
                <w:b/>
                <w:sz w:val="18"/>
                <w:szCs w:val="18"/>
              </w:rPr>
              <w:t>水源地基本信息</w:t>
            </w:r>
          </w:p>
        </w:tc>
        <w:tc>
          <w:tcPr>
            <w:tcW w:w="3525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方正仿宋简体"/>
                <w:b/>
                <w:sz w:val="18"/>
                <w:szCs w:val="18"/>
              </w:rPr>
            </w:pPr>
            <w:r>
              <w:rPr>
                <w:rFonts w:hint="default" w:eastAsia="方正仿宋简体"/>
                <w:b/>
                <w:sz w:val="18"/>
                <w:szCs w:val="18"/>
              </w:rPr>
              <w:t>本季度监测结果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tblHeader/>
          <w:jc w:val="center"/>
        </w:trPr>
        <w:tc>
          <w:tcPr>
            <w:tcW w:w="46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方正仿宋简体"/>
                <w:b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方正仿宋简体"/>
                <w:b/>
                <w:sz w:val="18"/>
                <w:szCs w:val="18"/>
              </w:rPr>
            </w:pPr>
            <w:r>
              <w:rPr>
                <w:rFonts w:hint="default" w:eastAsia="方正仿宋简体"/>
                <w:b/>
                <w:sz w:val="18"/>
                <w:szCs w:val="18"/>
              </w:rPr>
              <w:t>水源地名称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default" w:eastAsia="方正仿宋简体"/>
                <w:b/>
                <w:kern w:val="0"/>
                <w:sz w:val="18"/>
                <w:szCs w:val="18"/>
              </w:rPr>
              <w:t>水源</w:t>
            </w:r>
          </w:p>
          <w:p>
            <w:pPr>
              <w:widowControl/>
              <w:spacing w:line="300" w:lineRule="exact"/>
              <w:jc w:val="center"/>
              <w:rPr>
                <w:rFonts w:hint="default" w:eastAsia="方正仿宋简体"/>
                <w:b/>
                <w:sz w:val="18"/>
                <w:szCs w:val="18"/>
              </w:rPr>
            </w:pPr>
            <w:r>
              <w:rPr>
                <w:rFonts w:hint="default" w:eastAsia="方正仿宋简体"/>
                <w:b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方正仿宋简体"/>
                <w:b/>
                <w:sz w:val="18"/>
                <w:szCs w:val="18"/>
              </w:rPr>
            </w:pPr>
            <w:r>
              <w:rPr>
                <w:rFonts w:hint="default" w:eastAsia="方正仿宋简体"/>
                <w:b/>
                <w:kern w:val="0"/>
                <w:sz w:val="18"/>
                <w:szCs w:val="18"/>
              </w:rPr>
              <w:t>水源地类型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方正仿宋简体"/>
                <w:b/>
                <w:sz w:val="18"/>
                <w:szCs w:val="18"/>
              </w:rPr>
            </w:pPr>
            <w:r>
              <w:rPr>
                <w:rFonts w:hint="default" w:eastAsia="方正仿宋简体"/>
                <w:b/>
                <w:kern w:val="0"/>
                <w:sz w:val="18"/>
                <w:szCs w:val="18"/>
              </w:rPr>
              <w:t>水源地性质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方正仿宋简体"/>
                <w:b/>
                <w:sz w:val="18"/>
                <w:szCs w:val="18"/>
              </w:rPr>
            </w:pPr>
            <w:r>
              <w:rPr>
                <w:rFonts w:hint="default" w:eastAsia="方正仿宋简体"/>
                <w:b/>
                <w:kern w:val="0"/>
                <w:sz w:val="18"/>
                <w:szCs w:val="18"/>
              </w:rPr>
              <w:t>监测频次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方正仿宋简体"/>
                <w:b/>
                <w:sz w:val="18"/>
                <w:szCs w:val="18"/>
              </w:rPr>
            </w:pPr>
            <w:r>
              <w:rPr>
                <w:rFonts w:hint="default" w:eastAsia="方正仿宋简体"/>
                <w:b/>
                <w:kern w:val="0"/>
                <w:sz w:val="18"/>
                <w:szCs w:val="18"/>
              </w:rPr>
              <w:t>水质类别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方正仿宋简体"/>
                <w:b/>
                <w:sz w:val="18"/>
                <w:szCs w:val="18"/>
              </w:rPr>
            </w:pPr>
            <w:r>
              <w:rPr>
                <w:rFonts w:hint="default" w:eastAsia="方正仿宋简体"/>
                <w:b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方正仿宋简体"/>
                <w:b/>
                <w:sz w:val="18"/>
                <w:szCs w:val="18"/>
              </w:rPr>
            </w:pPr>
            <w:r>
              <w:rPr>
                <w:rFonts w:hint="default" w:eastAsia="方正仿宋简体"/>
                <w:b/>
                <w:kern w:val="0"/>
                <w:sz w:val="18"/>
                <w:szCs w:val="18"/>
              </w:rPr>
              <w:t>达标情况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方正仿宋简体"/>
                <w:b/>
                <w:sz w:val="18"/>
                <w:szCs w:val="18"/>
              </w:rPr>
            </w:pPr>
            <w:r>
              <w:rPr>
                <w:rFonts w:hint="default" w:eastAsia="方正仿宋简体"/>
                <w:b/>
                <w:kern w:val="0"/>
                <w:sz w:val="18"/>
                <w:szCs w:val="18"/>
              </w:rPr>
              <w:t>超标项目/</w:t>
            </w:r>
          </w:p>
          <w:p>
            <w:pPr>
              <w:widowControl/>
              <w:spacing w:line="300" w:lineRule="exact"/>
              <w:jc w:val="center"/>
              <w:rPr>
                <w:rFonts w:hint="default" w:eastAsia="方正仿宋简体"/>
                <w:b/>
                <w:kern w:val="0"/>
                <w:sz w:val="18"/>
                <w:szCs w:val="18"/>
              </w:rPr>
            </w:pPr>
            <w:r>
              <w:rPr>
                <w:rFonts w:hint="default" w:eastAsia="方正仿宋简体"/>
                <w:b/>
                <w:kern w:val="0"/>
                <w:sz w:val="18"/>
                <w:szCs w:val="18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  <w:r>
              <w:rPr>
                <w:rFonts w:eastAsia="方正仿宋简体"/>
                <w:bCs/>
                <w:sz w:val="18"/>
                <w:szCs w:val="18"/>
              </w:rPr>
              <w:t>1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  <w:r>
              <w:rPr>
                <w:rFonts w:hint="default" w:eastAsia="方正仿宋简体"/>
                <w:kern w:val="0"/>
                <w:sz w:val="18"/>
                <w:szCs w:val="18"/>
              </w:rPr>
              <w:t>龙虎水库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方正仿宋简体"/>
                <w:bCs/>
                <w:sz w:val="18"/>
                <w:szCs w:val="18"/>
              </w:rPr>
            </w:pPr>
            <w:r>
              <w:rPr>
                <w:rFonts w:hint="default" w:eastAsia="方正仿宋简体"/>
                <w:kern w:val="0"/>
                <w:sz w:val="18"/>
                <w:szCs w:val="18"/>
              </w:rPr>
              <w:t>牟定县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  <w:r>
              <w:rPr>
                <w:rFonts w:eastAsia="方正仿宋简体"/>
                <w:bCs/>
                <w:sz w:val="18"/>
                <w:szCs w:val="18"/>
              </w:rPr>
              <w:t>湖库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  <w:r>
              <w:rPr>
                <w:rFonts w:eastAsia="方正仿宋简体"/>
                <w:bCs/>
                <w:sz w:val="18"/>
                <w:szCs w:val="18"/>
              </w:rPr>
              <w:t>县级</w:t>
            </w:r>
          </w:p>
          <w:p>
            <w:pPr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  <w:r>
              <w:rPr>
                <w:rFonts w:eastAsia="方正仿宋简体"/>
                <w:bCs/>
                <w:sz w:val="18"/>
                <w:szCs w:val="18"/>
              </w:rPr>
              <w:t>每季度监测1次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  <w:r>
              <w:rPr>
                <w:rFonts w:hint="default" w:eastAsia="方正仿宋简体"/>
                <w:bCs/>
                <w:sz w:val="18"/>
                <w:szCs w:val="18"/>
              </w:rPr>
              <w:t>Ⅲ</w:t>
            </w:r>
            <w:r>
              <w:rPr>
                <w:rFonts w:eastAsia="方正仿宋简体"/>
                <w:bCs/>
                <w:sz w:val="18"/>
                <w:szCs w:val="18"/>
              </w:rPr>
              <w:t>类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  <w:r>
              <w:rPr>
                <w:rFonts w:eastAsia="方正仿宋简体"/>
                <w:bCs/>
                <w:sz w:val="18"/>
                <w:szCs w:val="18"/>
              </w:rPr>
              <w:t>良好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  <w:r>
              <w:rPr>
                <w:rFonts w:eastAsia="方正仿宋简体"/>
                <w:bCs/>
                <w:sz w:val="18"/>
                <w:szCs w:val="18"/>
              </w:rPr>
              <w:t>达标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  <w:r>
              <w:rPr>
                <w:rFonts w:hint="default" w:eastAsia="方正仿宋简体"/>
                <w:bCs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  <w:r>
              <w:rPr>
                <w:rFonts w:eastAsia="方正仿宋简体"/>
                <w:bCs/>
                <w:sz w:val="18"/>
                <w:szCs w:val="18"/>
              </w:rPr>
              <w:t>2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  <w:r>
              <w:rPr>
                <w:rFonts w:hint="default" w:eastAsia="方正仿宋简体"/>
                <w:kern w:val="0"/>
                <w:sz w:val="18"/>
                <w:szCs w:val="18"/>
              </w:rPr>
              <w:t>中屯水库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  <w:r>
              <w:rPr>
                <w:rFonts w:hint="default" w:eastAsia="方正仿宋简体"/>
                <w:bCs/>
                <w:sz w:val="18"/>
                <w:szCs w:val="18"/>
              </w:rPr>
              <w:t>Ⅲ</w:t>
            </w:r>
            <w:r>
              <w:rPr>
                <w:rFonts w:eastAsia="方正仿宋简体"/>
                <w:bCs/>
                <w:sz w:val="18"/>
                <w:szCs w:val="18"/>
              </w:rPr>
              <w:t>类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  <w:r>
              <w:rPr>
                <w:rFonts w:eastAsia="方正仿宋简体"/>
                <w:bCs/>
                <w:sz w:val="18"/>
                <w:szCs w:val="18"/>
              </w:rPr>
              <w:t>良好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  <w:r>
              <w:rPr>
                <w:rFonts w:eastAsia="方正仿宋简体"/>
                <w:bCs/>
                <w:sz w:val="18"/>
                <w:szCs w:val="18"/>
              </w:rPr>
              <w:t>达标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方正仿宋简体"/>
                <w:bCs/>
                <w:sz w:val="18"/>
                <w:szCs w:val="18"/>
              </w:rPr>
            </w:pPr>
            <w:r>
              <w:rPr>
                <w:rFonts w:hint="default" w:eastAsia="方正仿宋简体"/>
                <w:bCs/>
                <w:sz w:val="18"/>
                <w:szCs w:val="18"/>
              </w:rPr>
              <w:t>—</w:t>
            </w:r>
          </w:p>
        </w:tc>
      </w:tr>
    </w:tbl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1MjFiOGE0YWNiNmQ1OTU0ZDY1ZjViMWNlY2JiMjkifQ=="/>
  </w:docVars>
  <w:rsids>
    <w:rsidRoot w:val="00525055"/>
    <w:rsid w:val="00132A7C"/>
    <w:rsid w:val="001511E2"/>
    <w:rsid w:val="00525055"/>
    <w:rsid w:val="006E5EF6"/>
    <w:rsid w:val="009F55F8"/>
    <w:rsid w:val="00D249DF"/>
    <w:rsid w:val="00F76256"/>
    <w:rsid w:val="71E8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联想中国</Company>
  <Pages>1</Pages>
  <Words>121</Words>
  <Characters>124</Characters>
  <Lines>1</Lines>
  <Paragraphs>1</Paragraphs>
  <TotalTime>5</TotalTime>
  <ScaleCrop>false</ScaleCrop>
  <LinksUpToDate>false</LinksUpToDate>
  <CharactersWithSpaces>124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2022-09-02T07:39:00Z</dcterms:created>
  <dc:creator>User</dc:creator>
  <cp:lastModifiedBy>Administrator</cp:lastModifiedBy>
  <dcterms:modified xsi:type="dcterms:W3CDTF">2022-09-15T01:24:45Z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6A62D92DBECD4113A8901A7F4F5218BD</vt:lpwstr>
  </property>
</Properties>
</file>